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237F99" w:rsidP="00237F99" w:rsidRDefault="00237F99" w14:paraId="215147F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Continuous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Field-work</w:t>
      </w:r>
      <w:bookmarkEnd w:id="0"/>
      <w:proofErr w:type="spellEnd"/>
    </w:p>
    <w:p xmlns:wp14="http://schemas.microsoft.com/office/word/2010/wordml" w:rsidRPr="00A97B7F" w:rsidR="00237F99" w:rsidP="00237F99" w:rsidRDefault="00237F99" w14:paraId="7C808C6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PSYM21-SO-111</w:t>
      </w:r>
    </w:p>
    <w:p xmlns:wp14="http://schemas.microsoft.com/office/word/2010/wordml" w:rsidRPr="00A97B7F" w:rsidR="00237F99" w:rsidP="00237F99" w:rsidRDefault="00237F99" w14:paraId="6C87C97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Ujhelyi Adrienn</w:t>
      </w:r>
    </w:p>
    <w:p xmlns:wp14="http://schemas.microsoft.com/office/word/2010/wordml" w:rsidRPr="00A97B7F" w:rsidR="00237F99" w:rsidP="00237F99" w:rsidRDefault="00237F9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PhD</w:t>
      </w:r>
    </w:p>
    <w:p xmlns:wp14="http://schemas.microsoft.com/office/word/2010/wordml" w:rsidRPr="00A97B7F" w:rsidR="00237F99" w:rsidP="00237F99" w:rsidRDefault="00237F99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professor</w:t>
      </w:r>
    </w:p>
    <w:p xmlns:wp14="http://schemas.microsoft.com/office/word/2010/wordml" w:rsidRPr="00A97B7F" w:rsidR="00237F99" w:rsidP="00237F99" w:rsidRDefault="00237F9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 (T)</w:t>
      </w:r>
    </w:p>
    <w:p xmlns:wp14="http://schemas.microsoft.com/office/word/2010/wordml" w:rsidRPr="00A97B7F" w:rsidR="00237F99" w:rsidP="00237F99" w:rsidRDefault="00237F9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37F99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237F99" w:rsidP="00A97B7F" w:rsidRDefault="00237F9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237F99" w:rsidP="00237F99" w:rsidRDefault="00237F99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24193AE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obtaining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master's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150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hours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acquire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first-hand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roles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(HR,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PR,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public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public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marketing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training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mentoring).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connected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ordinary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instructor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write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self-reflective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summary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237F99" w:rsidP="00237F99" w:rsidRDefault="00237F99" w14:paraId="0A37501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237F99" w:rsidP="00237F99" w:rsidRDefault="00237F99" w14:paraId="1FA225C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3998941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become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acquainted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interaction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institute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237F99" w:rsidP="00237F99" w:rsidRDefault="00237F99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cs="Garamond"/>
          <w:color w:val="000000"/>
          <w:sz w:val="20"/>
          <w:szCs w:val="20"/>
        </w:rPr>
      </w:pPr>
    </w:p>
    <w:p xmlns:wp14="http://schemas.microsoft.com/office/word/2010/wordml" w:rsidRPr="00A97B7F" w:rsidR="00237F99" w:rsidP="00237F99" w:rsidRDefault="00237F99" w14:paraId="6C10CB71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34E994F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independent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responsible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237F99" w:rsidP="00237F99" w:rsidRDefault="00237F99" w14:paraId="02EB378F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10C0577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6939D4C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solve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everyday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237F99" w:rsidP="00237F99" w:rsidRDefault="00237F9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25F8867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72FF662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237F99" w:rsidP="00237F99" w:rsidRDefault="00237F99" w14:paraId="5876485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A97B7F" w:rsidR="00237F99" w:rsidP="00237F99" w:rsidRDefault="00237F99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37F99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237F99" w:rsidP="00A97B7F" w:rsidRDefault="00237F9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237F99" w:rsidP="00237F99" w:rsidRDefault="00237F99" w14:paraId="41C8F396" wp14:textId="77777777">
      <w:pPr>
        <w:spacing w:after="0" w:line="240" w:lineRule="auto"/>
        <w:rPr>
          <w:rFonts w:ascii="Fotogram Light" w:hAnsi="Fotogram Light" w:eastAsia="Times New Roman" w:cs="Times New Roman"/>
          <w:sz w:val="20"/>
          <w:szCs w:val="20"/>
        </w:rPr>
      </w:pPr>
    </w:p>
    <w:p xmlns:wp14="http://schemas.microsoft.com/office/word/2010/wordml" w:rsidRPr="00A97B7F" w:rsidR="00237F99" w:rsidP="00237F99" w:rsidRDefault="00237F99" w14:paraId="4FA0606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assisted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coordinators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ELTE (Krisztina Borsfay and Adrienn Ujhelyi)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local 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mentor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ELTE has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contracts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companies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NGOs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choices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acceptable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Erasmus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existing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interest,  etc.),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asked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write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request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coordinators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indicating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nature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traineeship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name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details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local 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mentor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237F99" w:rsidP="00237F99" w:rsidRDefault="00237F99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237F99" w:rsidP="00237F99" w:rsidRDefault="00237F99" w14:paraId="47B72266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</w:p>
    <w:p xmlns:wp14="http://schemas.microsoft.com/office/word/2010/wordml" w:rsidRPr="00A97B7F" w:rsidR="00237F99" w:rsidP="00237F99" w:rsidRDefault="00237F99" w14:paraId="0A52392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projects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whole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some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project)</w:t>
      </w:r>
    </w:p>
    <w:p xmlns:wp14="http://schemas.microsoft.com/office/word/2010/wordml" w:rsidRPr="00A97B7F" w:rsidR="00237F99" w:rsidP="00237F99" w:rsidRDefault="00237F99" w14:paraId="0103118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several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projects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doing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certain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237F99" w:rsidP="00237F99" w:rsidRDefault="00237F99" w14:paraId="429B5CF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proposals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237F99" w:rsidP="00237F99" w:rsidRDefault="00237F99" w14:paraId="422FA75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generating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projects</w:t>
      </w:r>
      <w:proofErr w:type="spellEnd"/>
    </w:p>
    <w:p xmlns:wp14="http://schemas.microsoft.com/office/word/2010/wordml" w:rsidRPr="00A97B7F" w:rsidR="00237F99" w:rsidP="00237F99" w:rsidRDefault="00237F99" w14:paraId="68532A1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duties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(meeting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clients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funders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A97B7F" w:rsidR="00237F99" w:rsidP="00237F99" w:rsidRDefault="00237F99" w14:paraId="3B1A185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organized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meetings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festivals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A97B7F" w:rsidR="00237F99" w:rsidP="00237F99" w:rsidRDefault="00237F99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237F99" w:rsidP="00237F99" w:rsidRDefault="00237F99" w14:paraId="0D45071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237F99" w:rsidP="00237F99" w:rsidRDefault="00237F99" w14:paraId="13B40C4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mentor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instructor</w:t>
      </w:r>
      <w:proofErr w:type="spellEnd"/>
    </w:p>
    <w:p xmlns:wp14="http://schemas.microsoft.com/office/word/2010/wordml" w:rsidRPr="00A97B7F" w:rsidR="00237F99" w:rsidP="00237F99" w:rsidRDefault="00237F99" w14:paraId="7D2B105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summary</w:t>
      </w:r>
      <w:proofErr w:type="spellEnd"/>
    </w:p>
    <w:p xmlns:wp14="http://schemas.microsoft.com/office/word/2010/wordml" w:rsidRPr="00A97B7F" w:rsidR="00237F99" w:rsidP="00237F99" w:rsidRDefault="00237F99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85"/>
      </w:tblGrid>
      <w:tr xmlns:wp14="http://schemas.microsoft.com/office/word/2010/wordml" w:rsidRPr="006275D1" w:rsidR="00237F99" w:rsidTr="00A97B7F" w14:paraId="0BD1BD49" wp14:textId="77777777">
        <w:trPr>
          <w:trHeight w:val="137"/>
        </w:trPr>
        <w:tc>
          <w:tcPr>
            <w:tcW w:w="9385" w:type="dxa"/>
            <w:shd w:val="clear" w:color="auto" w:fill="D9D9D9"/>
          </w:tcPr>
          <w:p w:rsidRPr="00A97B7F" w:rsidR="00237F99" w:rsidP="00A97B7F" w:rsidRDefault="00237F9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237F99" w:rsidP="00237F99" w:rsidRDefault="00237F99" w14:paraId="60061E4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237F99" w:rsidP="00237F99" w:rsidRDefault="00237F99" w14:paraId="7D02102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lastRenderedPageBreak/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must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register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Neptun,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registration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administrative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framework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equals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valid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cover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letter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starting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timing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agreement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150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hours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237F99" w:rsidP="00237F99" w:rsidRDefault="00237F99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49C884F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follows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5B3D1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beginning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attend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introductory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orientation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seminar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237F99" w:rsidP="00237F99" w:rsidRDefault="00237F99" w14:paraId="3A054FC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workplace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problem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coordinators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A97B7F" w:rsidR="00237F99" w:rsidP="00237F99" w:rsidRDefault="00237F99" w14:paraId="317DD12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completes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</w:p>
    <w:p xmlns:wp14="http://schemas.microsoft.com/office/word/2010/wordml" w:rsidRPr="00A97B7F" w:rsidR="00237F99" w:rsidP="00237F99" w:rsidRDefault="00237F99" w14:paraId="3D77744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self-reflective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summary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etc.</w:t>
      </w:r>
    </w:p>
    <w:p xmlns:wp14="http://schemas.microsoft.com/office/word/2010/wordml" w:rsidRPr="00A97B7F" w:rsidR="00237F99" w:rsidP="00237F99" w:rsidRDefault="00237F99" w14:paraId="076AA6B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end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sharing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reason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A97B7F" w:rsidR="00237F99" w:rsidP="00237F99" w:rsidRDefault="00237F99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237F99" w:rsidP="00237F99" w:rsidRDefault="00237F99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237F99" w:rsidP="00237F99" w:rsidRDefault="00237F99" w14:paraId="43C9B6B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completion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Certificate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Sheet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includes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time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signature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mentor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excellent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passed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failed).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Certificate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must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coordinator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week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before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end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examination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period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237F99" w:rsidP="00237F99" w:rsidRDefault="00237F99" w14:paraId="45FB081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237F99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237F99" w:rsidP="00A97B7F" w:rsidRDefault="00237F9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237F99" w:rsidP="00237F99" w:rsidRDefault="00237F99" w14:paraId="4A642D6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no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list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237F99" w:rsidP="00237F99" w:rsidRDefault="00237F99" w14:paraId="049F31C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237F99" w:rsidR="00EF0383" w:rsidP="00237F99" w:rsidRDefault="00EF0383" w14:paraId="53128261" wp14:textId="77777777" wp14:noSpellErr="1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5981904" w14:textId="68131F80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165F2FD3" w14:textId="677B0697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7E371AAA" w14:textId="3E6267AB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024E0FAF" w14:textId="4F48255D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2B6FF307" w14:textId="41D8D004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4171BC6" w14:textId="2CA65EB6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24F87B96" w14:textId="288C2EDF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6BA12EE3" w14:textId="20DEEFEE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3DE15AD2" w14:textId="5A4B9515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6792ED97" w14:textId="77BEBA7D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5E9F256" w14:textId="6654E937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114F041F" w14:textId="16D1C7B7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43126074" w14:textId="53C5A9BB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6F13AC13" w14:textId="10646389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C24F1E3" w14:textId="375DB37F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78D73694" w14:textId="02AB68D5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3F5A83DE" w14:textId="65B6674A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05BE2376" w14:textId="1DB3F066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2840431D" w14:textId="296B4641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1B2DA82F" w14:textId="4F4CEC48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4CF55C2B" w14:textId="1F9B97CA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50C8E64" w14:textId="48F5DADA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42CE0026" w14:textId="05299E17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063F2FDE" w14:textId="26C20A68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5A85F80C" w14:textId="5999DA1C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10C7362C" w14:textId="44801D15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67E99345" w14:textId="5EE207EA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06062FAD" w14:textId="06E75959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0EE49F6D" w14:textId="0D45B5C0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7C217EEF" w14:textId="0C68A23F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7FC3187A" w14:textId="722CE794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609F71AF" w14:textId="6D9973F5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6FCED5C7" w:rsidP="6FCED5C7" w:rsidRDefault="6FCED5C7" w14:paraId="43D3E216" w14:textId="68F3C383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="339B8C10" w:rsidP="6FCED5C7" w:rsidRDefault="339B8C10" w14:paraId="6877FCF1" w14:textId="26B0E3A8">
      <w:pPr>
        <w:jc w:val="center"/>
      </w:pPr>
      <w:r w:rsidRPr="6FCED5C7" w:rsidR="339B8C1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39B8C10" w:rsidP="6FCED5C7" w:rsidRDefault="339B8C10" w14:paraId="2D8C042D" w14:textId="5A16D804">
      <w:pPr>
        <w:jc w:val="center"/>
      </w:pPr>
      <w:r w:rsidRPr="6FCED5C7" w:rsidR="339B8C1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4B53E93B" w14:textId="6F105444">
      <w:pPr>
        <w:jc w:val="both"/>
      </w:pPr>
      <w:r w:rsidRPr="6FCED5C7" w:rsidR="339B8C1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FCED5C7" w:rsidTr="6FCED5C7" w14:paraId="5CDE455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FCED5C7" w:rsidP="6FCED5C7" w:rsidRDefault="6FCED5C7" w14:paraId="6B7898A1" w14:textId="0BCEC93B">
            <w:pPr>
              <w:jc w:val="both"/>
            </w:pPr>
            <w:r w:rsidRPr="6FCED5C7" w:rsidR="6FCED5C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39B8C10" w:rsidP="6FCED5C7" w:rsidRDefault="339B8C10" w14:paraId="561EDA3C" w14:textId="6BDFDAAE">
      <w:pPr>
        <w:jc w:val="both"/>
      </w:pPr>
      <w:r w:rsidRPr="6FCED5C7" w:rsidR="339B8C1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152CB9B9" w14:textId="0D2F759C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39B8C10" w:rsidP="6FCED5C7" w:rsidRDefault="339B8C10" w14:paraId="71D2A8B4" w14:textId="5E0B9326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39B8C10" w:rsidP="6FCED5C7" w:rsidRDefault="339B8C10" w14:paraId="6F1DA80A" w14:textId="75EB0128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39B8C10" w:rsidP="6FCED5C7" w:rsidRDefault="339B8C10" w14:paraId="77F698BD" w14:textId="7C00A67D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39B8C10" w:rsidP="6FCED5C7" w:rsidRDefault="339B8C10" w14:paraId="1DCC5ABE" w14:textId="2F206198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39B8C10" w:rsidP="6FCED5C7" w:rsidRDefault="339B8C10" w14:paraId="28680690" w14:textId="4B97F795">
      <w:pPr>
        <w:spacing w:line="276" w:lineRule="auto"/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39B8C10" w:rsidP="6FCED5C7" w:rsidRDefault="339B8C10" w14:paraId="7C726436" w14:textId="7D0791D4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0B675B99" w14:textId="733062E8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FCED5C7" w:rsidTr="6FCED5C7" w14:paraId="78924FD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FCED5C7" w:rsidP="6FCED5C7" w:rsidRDefault="6FCED5C7" w14:paraId="0FD0F4B6" w14:textId="7F1C8E7B">
            <w:pPr>
              <w:jc w:val="both"/>
            </w:pPr>
            <w:r w:rsidRPr="6FCED5C7" w:rsidR="6FCED5C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39B8C10" w:rsidP="6FCED5C7" w:rsidRDefault="339B8C10" w14:paraId="4E35B287" w14:textId="16CF61A9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5DF28958" w14:textId="75DA0C0F">
      <w:pPr>
        <w:pStyle w:val="ListParagraph"/>
        <w:numPr>
          <w:ilvl w:val="0"/>
          <w:numId w:val="4"/>
        </w:numPr>
        <w:rPr/>
      </w:pPr>
      <w:r w:rsidRPr="6FCED5C7" w:rsidR="339B8C1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377C4331" w14:textId="3468D2AE">
      <w:pPr>
        <w:pStyle w:val="ListParagraph"/>
        <w:numPr>
          <w:ilvl w:val="0"/>
          <w:numId w:val="4"/>
        </w:numPr>
        <w:rPr/>
      </w:pPr>
      <w:r w:rsidRPr="6FCED5C7" w:rsidR="339B8C1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1A2EEE0E" w14:textId="3787C987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3A954E84" w14:textId="0CDB279B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35C406DE" w14:textId="136A12F5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3EBA892D" w14:textId="361EA76E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007B9DCD" w14:textId="5AEAB35D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FCED5C7" w:rsidTr="6FCED5C7" w14:paraId="7D695C5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FCED5C7" w:rsidP="6FCED5C7" w:rsidRDefault="6FCED5C7" w14:paraId="55264BBE" w14:textId="2090B006">
            <w:pPr>
              <w:jc w:val="both"/>
            </w:pPr>
            <w:r w:rsidRPr="6FCED5C7" w:rsidR="6FCED5C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339B8C10" w:rsidP="6FCED5C7" w:rsidRDefault="339B8C10" w14:paraId="4C5B00E7" w14:textId="21100448">
      <w:pPr>
        <w:jc w:val="both"/>
      </w:pPr>
      <w:r w:rsidRPr="6FCED5C7" w:rsidR="339B8C1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39B8C10" w:rsidP="6FCED5C7" w:rsidRDefault="339B8C10" w14:paraId="6ADB9E58" w14:textId="2ECB936E">
      <w:pPr>
        <w:pStyle w:val="ListParagraph"/>
        <w:numPr>
          <w:ilvl w:val="0"/>
          <w:numId w:val="4"/>
        </w:numPr>
        <w:rPr/>
      </w:pPr>
      <w:r w:rsidRPr="6FCED5C7" w:rsidR="339B8C1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CED5C7" w:rsidP="6FCED5C7" w:rsidRDefault="6FCED5C7" w14:paraId="23FEC3F4" w14:textId="61F71B67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FCED5C7" w:rsidP="6FCED5C7" w:rsidRDefault="6FCED5C7" w14:paraId="3D372E0F" w14:textId="70861342">
      <w:pPr>
        <w:pStyle w:val="Norml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sectPr w:rsidRPr="00237F99"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E5915"/>
    <w:multiLevelType w:val="multilevel"/>
    <w:tmpl w:val="79064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A23393C"/>
    <w:multiLevelType w:val="multilevel"/>
    <w:tmpl w:val="08E47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005629"/>
    <w:multiLevelType w:val="multilevel"/>
    <w:tmpl w:val="61CE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9"/>
    <w:rsid w:val="00237F99"/>
    <w:rsid w:val="00EF0383"/>
    <w:rsid w:val="339B8C10"/>
    <w:rsid w:val="6FCED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F2C9"/>
  <w15:chartTrackingRefBased/>
  <w15:docId w15:val="{8519D4BA-6F1F-492D-82CC-38B475934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237F99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2021-08-24T06:20:00.0000000Z</dcterms:created>
  <dcterms:modified xsi:type="dcterms:W3CDTF">2021-08-26T16:35:45.7005778Z</dcterms:modified>
</coreProperties>
</file>